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432" w:rsidRPr="00B50432" w:rsidRDefault="00B50432" w:rsidP="000F7E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0432">
        <w:rPr>
          <w:rFonts w:ascii="Times New Roman" w:hAnsi="Times New Roman" w:cs="Times New Roman"/>
          <w:b/>
          <w:sz w:val="28"/>
          <w:szCs w:val="28"/>
        </w:rPr>
        <w:t>Содержание дисциплины</w:t>
      </w:r>
    </w:p>
    <w:p w:rsidR="00EC4D7A" w:rsidRDefault="00B50432" w:rsidP="000F7EE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50432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5B7229">
        <w:rPr>
          <w:rFonts w:ascii="Times New Roman" w:hAnsi="Times New Roman" w:cs="Times New Roman"/>
          <w:b/>
          <w:i/>
          <w:sz w:val="28"/>
          <w:szCs w:val="28"/>
        </w:rPr>
        <w:t>МЕНЕДЖМЕНТ ОРГАНИЗАЦИИ</w:t>
      </w:r>
      <w:r w:rsidRPr="00B50432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0F7EE1" w:rsidRDefault="000F7EE1" w:rsidP="000F7EE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F7EE1" w:rsidRDefault="000F7EE1" w:rsidP="000F7EE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</w:p>
    <w:p w:rsidR="00B50432" w:rsidRDefault="00B50432" w:rsidP="00B50432">
      <w:pPr>
        <w:rPr>
          <w:rFonts w:ascii="Times New Roman" w:hAnsi="Times New Roman" w:cs="Times New Roman"/>
          <w:b/>
          <w:sz w:val="28"/>
          <w:szCs w:val="28"/>
        </w:rPr>
      </w:pPr>
      <w:r w:rsidRPr="00B50432">
        <w:rPr>
          <w:rFonts w:ascii="Times New Roman" w:hAnsi="Times New Roman" w:cs="Times New Roman"/>
          <w:b/>
          <w:sz w:val="28"/>
          <w:szCs w:val="28"/>
        </w:rPr>
        <w:t xml:space="preserve">Содержание дисциплины </w:t>
      </w:r>
      <w:r>
        <w:rPr>
          <w:rFonts w:ascii="Times New Roman" w:hAnsi="Times New Roman" w:cs="Times New Roman"/>
          <w:b/>
          <w:sz w:val="28"/>
          <w:szCs w:val="28"/>
        </w:rPr>
        <w:t>(модуля)</w:t>
      </w:r>
    </w:p>
    <w:p w:rsidR="00B50432" w:rsidRDefault="00B50432" w:rsidP="00B504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Система    и её свойства. Предприятие как хозяйствующий субъект в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рыночной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инфраструктура.</w:t>
      </w: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 CYR" w:hAnsi="Times New Roman CYR" w:cs="Times New Roman CYR"/>
          <w:sz w:val="24"/>
          <w:szCs w:val="24"/>
        </w:rPr>
        <w:t xml:space="preserve"> Общая характеристика современного рынка    Кредитная система       Рынок труда.  Ресурсы предприятия.    Основной капитал.    Оборотный капитал.   </w:t>
      </w: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 CYR" w:hAnsi="Times New Roman CYR" w:cs="Times New Roman CYR"/>
          <w:sz w:val="24"/>
          <w:szCs w:val="24"/>
        </w:rPr>
        <w:t xml:space="preserve"> Производственная мощность предприятия.    Кадры предприятия и производительность труда.    Организация заработной платы на предприятии.      Себестоимость продукции.    Цена и ценообразование.    Финансовые ресурсы предприятия.     Методологические аспекты менеджмента.    Организационные формы управления предприятием.  Организация производственных процессов.   Рациональная организация труда на предприятии. Подготовка и организация высокотехнологичного производства.</w:t>
      </w:r>
    </w:p>
    <w:p w:rsidR="00B50432" w:rsidRDefault="00B50432" w:rsidP="00B5043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</w:p>
    <w:p w:rsidR="00B50432" w:rsidRPr="00B50432" w:rsidRDefault="00B50432" w:rsidP="00B50432">
      <w:pPr>
        <w:rPr>
          <w:rFonts w:ascii="Times New Roman" w:hAnsi="Times New Roman" w:cs="Times New Roman"/>
          <w:b/>
          <w:sz w:val="28"/>
          <w:szCs w:val="28"/>
        </w:rPr>
      </w:pPr>
    </w:p>
    <w:p w:rsidR="00B50432" w:rsidRPr="00B50432" w:rsidRDefault="00B50432">
      <w:pPr>
        <w:rPr>
          <w:rFonts w:ascii="Times New Roman" w:hAnsi="Times New Roman" w:cs="Times New Roman"/>
          <w:b/>
          <w:i/>
          <w:sz w:val="28"/>
          <w:szCs w:val="28"/>
        </w:rPr>
      </w:pPr>
    </w:p>
    <w:sectPr w:rsidR="00B50432" w:rsidRPr="00B504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C7"/>
    <w:rsid w:val="000F7EE1"/>
    <w:rsid w:val="001A42C7"/>
    <w:rsid w:val="005B7229"/>
    <w:rsid w:val="00B50432"/>
    <w:rsid w:val="00BA12ED"/>
    <w:rsid w:val="00C76A45"/>
    <w:rsid w:val="00EC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B50432"/>
    <w:rPr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9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4</cp:revision>
  <dcterms:created xsi:type="dcterms:W3CDTF">2015-03-09T17:07:00Z</dcterms:created>
  <dcterms:modified xsi:type="dcterms:W3CDTF">2015-03-09T17:31:00Z</dcterms:modified>
</cp:coreProperties>
</file>